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keepNext/>
              <w:spacing w:before="120" w:after="1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Примеры образования форм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 xml:space="preserve">Passive 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изменении глагола из действительного в страдательный залог </w:t>
      </w:r>
      <w:r w:rsidRPr="007170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меняется вся конструкция предложения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08C" w:rsidRPr="0071708C" w:rsidRDefault="0071708C" w:rsidP="0071708C">
      <w:pPr>
        <w:spacing w:after="0" w:line="240" w:lineRule="auto"/>
        <w:ind w:left="900" w:righ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7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дополнение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становится </w:t>
      </w:r>
      <w:r w:rsidRPr="007170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подлежащим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08C" w:rsidRPr="0071708C" w:rsidRDefault="0071708C" w:rsidP="0071708C">
      <w:pPr>
        <w:spacing w:after="0" w:line="240" w:lineRule="auto"/>
        <w:ind w:left="900" w:righ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7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подлежащее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предложным </w:t>
      </w:r>
      <w:r w:rsidRPr="007170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дополнением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вводится предлогом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by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вовсе </w:t>
      </w:r>
      <w:r w:rsidRPr="007170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опускается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08C" w:rsidRPr="0071708C" w:rsidRDefault="0071708C" w:rsidP="0071708C">
      <w:pPr>
        <w:spacing w:after="0" w:line="240" w:lineRule="auto"/>
        <w:ind w:left="900" w:righ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7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сказуемое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</w:t>
      </w:r>
      <w:r w:rsidRPr="007170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сказуемым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568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Настоящего времени пассивного или страдательного залога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38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1517"/>
        <w:gridCol w:w="759"/>
        <w:gridCol w:w="1518"/>
        <w:gridCol w:w="683"/>
        <w:gridCol w:w="1822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Present Indefinite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Present Perfect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 +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am/is/are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...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am/is/are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...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have/has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am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(=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'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m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спрашивают.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(обычно, часто, всегда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, ...)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 xml:space="preserve">am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(=I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'm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)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спрашивают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ейчас)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(=I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спросили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еперь я уже спрошен)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are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are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're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Indefinite:</w:t>
      </w:r>
    </w:p>
    <w:tbl>
      <w:tblPr>
        <w:tblW w:w="95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5355"/>
      </w:tblGrid>
      <w:tr w:rsidR="0071708C" w:rsidRPr="0071708C">
        <w:trPr>
          <w:jc w:val="center"/>
        </w:trPr>
        <w:tc>
          <w:tcPr>
            <w:tcW w:w="40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Ann often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asks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questions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Аня часто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задает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вопросы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22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Ann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is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often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questions.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Ане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часто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задают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вопросы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0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invite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them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 приглашаю их.</w:t>
            </w:r>
          </w:p>
        </w:tc>
        <w:tc>
          <w:tcPr>
            <w:tcW w:w="522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am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invit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Меня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приглашают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0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We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write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letters.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Мы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пишем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письма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22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Letters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are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us.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пишутся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нами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Continuous:</w:t>
      </w:r>
    </w:p>
    <w:tbl>
      <w:tblPr>
        <w:tblW w:w="98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4"/>
        <w:gridCol w:w="5181"/>
      </w:tblGrid>
      <w:tr w:rsidR="0071708C" w:rsidRPr="0071708C">
        <w:trPr>
          <w:jc w:val="center"/>
        </w:trPr>
        <w:tc>
          <w:tcPr>
            <w:tcW w:w="45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They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are discussing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problem now.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обсуждают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проблему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сейчас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problem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is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discuss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now.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проблема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обсуждается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сейчас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5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Our teacher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is explaining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rule.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Наш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преподаватель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объясняет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правило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rule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is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explain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the teacher.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Правило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объясняется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преподавателем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5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is repairing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bike. -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ремонтирует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мотоцикл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50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bike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is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repair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-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Мотоцикл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ремонтируется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Perfect:</w:t>
      </w:r>
    </w:p>
    <w:tbl>
      <w:tblPr>
        <w:tblW w:w="103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5621"/>
      </w:tblGrid>
      <w:tr w:rsidR="0071708C" w:rsidRPr="0071708C">
        <w:trPr>
          <w:jc w:val="center"/>
        </w:trPr>
        <w:tc>
          <w:tcPr>
            <w:tcW w:w="45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They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have finished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work. -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закончили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работу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4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work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finish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Работа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закончена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5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Someone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has spilt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some wine on the tablecloth.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Кто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-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пролил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вино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скатерть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4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Some wine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spilt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on the tablecloth.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Вино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пролито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скатерть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5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has closed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door. -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закрыла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дверь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49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door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clos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-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Дверь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закрыта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568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Прошедшего времени пассивного или страдательного залога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38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1517"/>
        <w:gridCol w:w="759"/>
        <w:gridCol w:w="1518"/>
        <w:gridCol w:w="683"/>
        <w:gridCol w:w="1822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Past Indefinite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Past Continuous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Past Perfect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 +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was/were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 +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was/were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...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was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спрашивали.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(обычно, часто, всегда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, ...)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was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спрашивали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то время, когда...)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(=I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спросили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же, до того, как...)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He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was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was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had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were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were</w:t>
            </w:r>
            <w:proofErr w:type="spellEnd"/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 xml:space="preserve">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Indefinite:</w:t>
      </w:r>
    </w:p>
    <w:tbl>
      <w:tblPr>
        <w:tblW w:w="93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4927"/>
      </w:tblGrid>
      <w:tr w:rsidR="0071708C" w:rsidRPr="0071708C">
        <w:trPr>
          <w:jc w:val="center"/>
        </w:trPr>
        <w:tc>
          <w:tcPr>
            <w:tcW w:w="42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Tom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delivered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mail.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Том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доставлял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почту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mail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was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deliver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Tom.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Почта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доставлялась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Томом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2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broke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window last night.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разбил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окно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прошлой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ночью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480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window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was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broken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last night.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Окно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было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разбито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прошлой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ночью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2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They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finished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work in silence. -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закончили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работу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молчании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work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was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finish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silence. –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Работа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была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закончена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молчании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Continuous:</w:t>
      </w:r>
    </w:p>
    <w:tbl>
      <w:tblPr>
        <w:tblW w:w="9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5"/>
        <w:gridCol w:w="4730"/>
      </w:tblGrid>
      <w:tr w:rsidR="0071708C" w:rsidRPr="0071708C">
        <w:trPr>
          <w:jc w:val="center"/>
        </w:trPr>
        <w:tc>
          <w:tcPr>
            <w:tcW w:w="423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They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were building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 new school in our town when I arrived.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строили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новую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школу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нашем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городе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когда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приехал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0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 new school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was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built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our town when I arrived.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Новая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школа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строилась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нашем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городе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когда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приехал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Perfect:</w:t>
      </w:r>
    </w:p>
    <w:tbl>
      <w:tblPr>
        <w:tblW w:w="96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5046"/>
      </w:tblGrid>
      <w:tr w:rsidR="0071708C" w:rsidRPr="0071708C">
        <w:trPr>
          <w:jc w:val="center"/>
        </w:trPr>
        <w:tc>
          <w:tcPr>
            <w:tcW w:w="447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had 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 letter before you came.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Я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написал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письмо до того, как вы пришли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2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letter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me before you came.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было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написано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мною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того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как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вы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пришли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47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showed me the article which her brother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had translated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показала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статью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которую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перевел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брат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92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showed me the article which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had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translat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her brother.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показала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мне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статью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,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которая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была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переведена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братом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568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Будущего времени пассивного или страдательного залога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35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204"/>
        <w:gridCol w:w="1191"/>
        <w:gridCol w:w="551"/>
        <w:gridCol w:w="2121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Future Indefinite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Future Continuous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Future Perfect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 +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shall/will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...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shall/will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+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III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shall/will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 xml:space="preserve">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ind w:left="45" w:righ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 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будут спрашивать.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-----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shall/will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=(I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'll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Меня спросят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же, к тому времени) </w:t>
            </w:r>
          </w:p>
        </w:tc>
      </w:tr>
      <w:tr w:rsidR="0071708C" w:rsidRPr="0071708C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will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ind w:righ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hideMark/>
          </w:tcPr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She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You</w:t>
            </w:r>
          </w:p>
          <w:p w:rsidR="0071708C" w:rsidRPr="0071708C" w:rsidRDefault="0071708C" w:rsidP="0071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They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BE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will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</w:p>
          <w:p w:rsidR="0071708C" w:rsidRPr="0071708C" w:rsidRDefault="0071708C" w:rsidP="0071708C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=(...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'll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Indefinite:</w:t>
      </w:r>
    </w:p>
    <w:tbl>
      <w:tblPr>
        <w:tblW w:w="102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5483"/>
      </w:tblGrid>
      <w:tr w:rsidR="0071708C" w:rsidRPr="0071708C">
        <w:trPr>
          <w:jc w:val="center"/>
        </w:trPr>
        <w:tc>
          <w:tcPr>
            <w:tcW w:w="46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We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shall pack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suitcases in ten minutes.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Мы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уложим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чемоданы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через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десять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минут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53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suitcases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will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pack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ten minutes.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Чемоданы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будут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уложены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через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десять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минут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6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will send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letter tomorrow.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пошлет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письмо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завтра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3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will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sent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an invitation card.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Ей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пришлют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пригласительный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билет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Perfect:</w:t>
      </w:r>
    </w:p>
    <w:tbl>
      <w:tblPr>
        <w:tblW w:w="10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9"/>
        <w:gridCol w:w="5471"/>
      </w:tblGrid>
      <w:tr w:rsidR="0071708C" w:rsidRPr="0071708C">
        <w:trPr>
          <w:jc w:val="center"/>
        </w:trPr>
        <w:tc>
          <w:tcPr>
            <w:tcW w:w="447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shall have translated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article by 6 o’clock.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переведу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статью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шести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часам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534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article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will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translat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6 o’clock.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Статья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будет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переведена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шести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часам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568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Будущего в прошедшем (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Future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Past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пассивного или страдательного залога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Формы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Future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Indefinite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Perfect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 аналогично формам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Future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заменой вспомогательных глаголов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shall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should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7170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would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708C" w:rsidRPr="0071708C" w:rsidRDefault="0071708C" w:rsidP="0071708C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употребляются 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описании действий, являющихся будущими по отношению к определен</w:t>
      </w:r>
      <w:proofErr w:type="gramStart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оменту в прошлом:</w:t>
      </w:r>
    </w:p>
    <w:tbl>
      <w:tblPr>
        <w:tblW w:w="10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5438"/>
      </w:tblGrid>
      <w:tr w:rsidR="0071708C" w:rsidRPr="0071708C">
        <w:trPr>
          <w:jc w:val="center"/>
        </w:trPr>
        <w:tc>
          <w:tcPr>
            <w:tcW w:w="46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I knew we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should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invit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531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Я знал, что нас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пригласят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6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said that by the time you came the letter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would have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531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Он сказал, что к тому времени, когда ты придешь, письмо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будет написано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Составные сказуемые с модальным глаголом.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составных сказуемых, состоящих из </w:t>
      </w:r>
      <w:r w:rsidRPr="007170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модального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глагола (или его заменителя) и инфинитива смыслового глагола, форму страдательного залога </w:t>
      </w:r>
      <w:r w:rsidRPr="00717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берет на себя инфинитив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стоящий после модального глагола.</w:t>
      </w:r>
    </w:p>
    <w:tbl>
      <w:tblPr>
        <w:tblW w:w="100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933"/>
      </w:tblGrid>
      <w:tr w:rsidR="0071708C" w:rsidRPr="0071708C">
        <w:trPr>
          <w:jc w:val="center"/>
        </w:trPr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We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must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finish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our work as soon as possible.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Мы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должны закончить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нашу работу как можно скорее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81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Our work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must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 xml:space="preserve">be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finish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as soon as possible.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Наша работа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должна быть закончена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как можно скорее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71708C" w:rsidRPr="0071708C">
        <w:trPr>
          <w:jc w:val="center"/>
        </w:trPr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She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may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ask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many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questions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Она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может задать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много вопросов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81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She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may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ask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many questions.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Ей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могут задать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много вопросов.</w:t>
            </w:r>
          </w:p>
        </w:tc>
      </w:tr>
      <w:tr w:rsidR="0071708C" w:rsidRPr="0071708C">
        <w:trPr>
          <w:jc w:val="center"/>
        </w:trPr>
        <w:tc>
          <w:tcPr>
            <w:tcW w:w="498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You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ought to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translate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this article at once.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Тебе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следует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перевести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статью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немедленно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481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This article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ought to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translat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at once.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Эту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статью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следует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перевести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немедленно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08C" w:rsidRPr="0071708C">
        <w:trPr>
          <w:tblCellSpacing w:w="0" w:type="dxa"/>
          <w:jc w:val="center"/>
        </w:trPr>
        <w:tc>
          <w:tcPr>
            <w:tcW w:w="0" w:type="auto"/>
            <w:shd w:val="clear" w:color="auto" w:fill="DEE1E7"/>
            <w:vAlign w:val="center"/>
            <w:hideMark/>
          </w:tcPr>
          <w:p w:rsidR="0071708C" w:rsidRPr="0071708C" w:rsidRDefault="0071708C" w:rsidP="0071708C">
            <w:pPr>
              <w:spacing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 употребления форм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Passive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употребляется 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вместо нее употребляется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5275"/>
      </w:tblGrid>
      <w:tr w:rsidR="0071708C" w:rsidRPr="0071708C">
        <w:trPr>
          <w:jc w:val="center"/>
        </w:trPr>
        <w:tc>
          <w:tcPr>
            <w:tcW w:w="432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At ten o’clock this morning Nick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will be writing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letter.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Сегодня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10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утра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Ник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будет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писать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письмо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Active, Future Continuous)</w:t>
            </w:r>
          </w:p>
        </w:tc>
        <w:tc>
          <w:tcPr>
            <w:tcW w:w="514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At ten o’clock this morning the letter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will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Nick. -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Сегодня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10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утра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Ник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будет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писать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письмо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(письмо будет писаться </w:t>
            </w:r>
            <w:proofErr w:type="spellStart"/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Ником</w:t>
            </w:r>
            <w:proofErr w:type="spellEnd"/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)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(Passive, Future Indef.)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</w:t>
      </w:r>
      <w:proofErr w:type="gramStart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форм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в тех случаях, когда нужно передать в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Passive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действие, начавшееся до какого-то момента и продолжающееся вплоть до этого момента, употребляются формы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4986"/>
      </w:tblGrid>
      <w:tr w:rsidR="0071708C" w:rsidRPr="0071708C">
        <w:trPr>
          <w:jc w:val="center"/>
        </w:trPr>
        <w:tc>
          <w:tcPr>
            <w:tcW w:w="436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He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has been writing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the story for three months.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Он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пишет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рассказ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уже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три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месяца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(Active, Present Perfect Continuous)</w:t>
            </w:r>
          </w:p>
        </w:tc>
        <w:tc>
          <w:tcPr>
            <w:tcW w:w="486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story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him for three months. –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Рассказ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пишется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им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уже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три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месяца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(Passive, Present Perfect)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</w:t>
      </w:r>
      <w:proofErr w:type="gramStart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краткости, во избежание сложных форм, формы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часто употребляются вместо форм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в повседневной речи так и в художественной литературе. Формы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17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употребляются в научной литературе и </w:t>
      </w:r>
      <w:proofErr w:type="gramStart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</w:t>
      </w:r>
      <w:proofErr w:type="gramEnd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инструкциях. </w:t>
      </w:r>
    </w:p>
    <w:tbl>
      <w:tblPr>
        <w:tblW w:w="98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9"/>
        <w:gridCol w:w="2721"/>
      </w:tblGrid>
      <w:tr w:rsidR="0071708C" w:rsidRPr="0071708C">
        <w:trPr>
          <w:jc w:val="center"/>
        </w:trPr>
        <w:tc>
          <w:tcPr>
            <w:tcW w:w="69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This letter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has been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Bill.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(Present Perfect)</w:t>
            </w:r>
          </w:p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This letter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is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written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Bill.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(Present Indefinite –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употребительно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6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Это письмо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написал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Билл.</w:t>
            </w:r>
          </w:p>
        </w:tc>
      </w:tr>
      <w:tr w:rsidR="0071708C" w:rsidRPr="0071708C">
        <w:trPr>
          <w:jc w:val="center"/>
        </w:trPr>
        <w:tc>
          <w:tcPr>
            <w:tcW w:w="69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Apples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are being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sold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this shop.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(Present Continuous)</w:t>
            </w:r>
          </w:p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Apples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are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sold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this shop.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(Present Indefinite –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употребительно</w:t>
            </w:r>
            <w:r w:rsidRPr="00717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65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Яблоки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продаются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в этом магазине.</w:t>
            </w:r>
          </w:p>
        </w:tc>
      </w:tr>
    </w:tbl>
    <w:p w:rsidR="0071708C" w:rsidRPr="0071708C" w:rsidRDefault="0071708C" w:rsidP="0071708C">
      <w:pPr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</w:t>
      </w:r>
      <w:proofErr w:type="gramStart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несколько однотипных действий относятся к одному подлежащему, то вспомогательные глаголы обычно употребляются только перед первым действием, например:</w:t>
      </w:r>
    </w:p>
    <w:tbl>
      <w:tblPr>
        <w:tblW w:w="102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5208"/>
      </w:tblGrid>
      <w:tr w:rsidR="0071708C" w:rsidRPr="0071708C">
        <w:trPr>
          <w:jc w:val="center"/>
        </w:trPr>
        <w:tc>
          <w:tcPr>
            <w:tcW w:w="487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The new course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val="en-US" w:eastAsia="ru-RU"/>
              </w:rPr>
              <w:t>will be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sold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in shops and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order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  <w:lang w:val="en-US" w:eastAsia="ru-RU"/>
              </w:rPr>
              <w:t>ed</w:t>
            </w:r>
            <w:r w:rsidRPr="0071708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by post. </w:t>
            </w:r>
          </w:p>
        </w:tc>
        <w:tc>
          <w:tcPr>
            <w:tcW w:w="508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1708C" w:rsidRPr="0071708C" w:rsidRDefault="0071708C" w:rsidP="0071708C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Новый учебник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будут продавать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магазинах</w:t>
            </w:r>
            <w:proofErr w:type="gramEnd"/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и </w:t>
            </w:r>
            <w:r w:rsidRPr="007170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заказывать</w:t>
            </w:r>
            <w:r w:rsidRPr="0071708C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по почте.</w:t>
            </w:r>
          </w:p>
        </w:tc>
      </w:tr>
    </w:tbl>
    <w:p w:rsidR="0071708C" w:rsidRPr="0071708C" w:rsidRDefault="0071708C" w:rsidP="0071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44.35pt;height:.75pt" o:hrpct="950" o:hralign="center" o:hrstd="t" o:hrnoshade="t" o:hr="t" fillcolor="#a0a0a0" stroked="f"/>
        </w:pict>
      </w:r>
    </w:p>
    <w:p w:rsidR="0071708C" w:rsidRPr="0071708C" w:rsidRDefault="0071708C" w:rsidP="0071708C">
      <w:pPr>
        <w:spacing w:after="0" w:line="240" w:lineRule="auto"/>
        <w:ind w:left="450" w:right="450"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0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Примечание: </w:t>
      </w:r>
      <w:r w:rsidRPr="0071708C"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lang w:eastAsia="ru-RU"/>
        </w:rPr>
        <w:t>Сиреневым цветом</w:t>
      </w:r>
      <w:r w:rsidRPr="0071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выделены вспомогательные глаголы; </w:t>
      </w:r>
      <w:r w:rsidRPr="0071708C">
        <w:rPr>
          <w:rFonts w:ascii="Times New Roman" w:eastAsia="Times New Roman" w:hAnsi="Times New Roman" w:cs="Times New Roman"/>
          <w:b/>
          <w:bCs/>
          <w:color w:val="FF00FF"/>
          <w:sz w:val="20"/>
          <w:szCs w:val="20"/>
          <w:lang w:eastAsia="ru-RU"/>
        </w:rPr>
        <w:t>розовым цветом</w:t>
      </w:r>
      <w:r w:rsidRPr="0071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окончания смысловых глаголов в соответствующих формах (</w:t>
      </w:r>
      <w:r w:rsidRPr="007170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71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170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71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170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IV</w:t>
      </w:r>
      <w:r w:rsidRPr="0071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либо смысловые глаголы целиком, если это неправильные глаголы (см. </w:t>
      </w:r>
      <w:hyperlink r:id="rId5" w:history="1">
        <w:r w:rsidRPr="0071708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Таблицу неправильных глаголов</w:t>
        </w:r>
      </w:hyperlink>
      <w:r w:rsidRPr="0071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</w:t>
      </w:r>
    </w:p>
    <w:p w:rsidR="0045752B" w:rsidRDefault="0045752B">
      <w:bookmarkStart w:id="0" w:name="_GoBack"/>
      <w:bookmarkEnd w:id="0"/>
    </w:p>
    <w:sectPr w:rsidR="0045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8C"/>
    <w:rsid w:val="0045752B"/>
    <w:rsid w:val="0071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leng.ru/mybook/8-TOP135=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1214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И.В. Бодрова</cp:lastModifiedBy>
  <cp:revision>1</cp:revision>
  <dcterms:created xsi:type="dcterms:W3CDTF">2013-03-19T16:40:00Z</dcterms:created>
  <dcterms:modified xsi:type="dcterms:W3CDTF">2013-03-19T16:52:00Z</dcterms:modified>
</cp:coreProperties>
</file>